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Аннотация к рабочей программе по внеурочной деятельности «</w:t>
      </w:r>
      <w:r w:rsidR="008135B4">
        <w:rPr>
          <w:rFonts w:ascii="Times New Roman" w:hAnsi="Times New Roman"/>
          <w:color w:val="000000"/>
          <w:sz w:val="24"/>
          <w:szCs w:val="24"/>
        </w:rPr>
        <w:t>Футбол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8135B4" w:rsidRPr="008135B4" w:rsidRDefault="008135B4" w:rsidP="008135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35B4">
        <w:rPr>
          <w:rFonts w:ascii="Times New Roman" w:eastAsia="Times New Roman" w:hAnsi="Times New Roman"/>
          <w:sz w:val="24"/>
          <w:szCs w:val="24"/>
          <w:lang w:eastAsia="ar-SA"/>
        </w:rPr>
        <w:t>Рабочая программа внеурочной деятельности «Футбол»</w:t>
      </w:r>
      <w:r w:rsidRPr="008135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35B4">
        <w:rPr>
          <w:rFonts w:ascii="Times New Roman" w:hAnsi="Times New Roman"/>
          <w:sz w:val="24"/>
          <w:szCs w:val="24"/>
        </w:rPr>
        <w:t>разработана в соответствии с Федеральным законом от 29 декабря 2012 г. № 273-ФЗ «Об образовании в Российской Федерации», на основе федерального государственного образовательного стандарта начального общего образования  и с учетом федеральной основной образовательной программы  начального общего образования.</w:t>
      </w:r>
    </w:p>
    <w:p w:rsidR="008135B4" w:rsidRPr="008135B4" w:rsidRDefault="008135B4" w:rsidP="008135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Футбол – самая популярная и доступная игра, которая является эффективным средством физического воспитания, содействует всестороннему физическому, интеллектуальному, нравственному развитию обучающихся, укреплению здоровья, привлечению обучающихся к систематическим занятиям физической культурой и спортом, их личностному и профессиональному самоопределению.</w:t>
      </w:r>
    </w:p>
    <w:p w:rsidR="008135B4" w:rsidRPr="008135B4" w:rsidRDefault="008135B4" w:rsidP="008135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Футбол позволяет </w:t>
      </w:r>
      <w:proofErr w:type="gramStart"/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понимать принципы взаимовыручки, проявлять волю, терпение и развивать чувство ответственности. В процессе игры формируется командный дух, познаются основы взаимодействия друг с другом. Футбол – командная игра, в которой каждому члену команды надо научиться выстраивать отношения с другими игроками. Психологический климат в команде играет определяющую роль и оказывает серьезное влияние на результат. Футбол дает возможность выработать коммуникативные навыки, развить чувство сплочённости и желание находить общий язык с партнером, а также решать конфликтные ситуации.</w:t>
      </w:r>
    </w:p>
    <w:p w:rsidR="008135B4" w:rsidRPr="008135B4" w:rsidRDefault="008135B4" w:rsidP="008135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Систематические занятия футболом оказывают на организм </w:t>
      </w:r>
      <w:proofErr w:type="gramStart"/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всестороннее влияние: повышают общий объём двигательной активности, совершенствуют функциональную деятельность организма, обеспечивая правильное физическое развитие. </w:t>
      </w:r>
    </w:p>
    <w:p w:rsidR="008135B4" w:rsidRPr="008135B4" w:rsidRDefault="008135B4" w:rsidP="008135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Модуль «Футбол» рассматривается как средство физической подготовки, освоения технической и тактической стороны </w:t>
      </w:r>
      <w:proofErr w:type="gramStart"/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игры</w:t>
      </w:r>
      <w:proofErr w:type="gramEnd"/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как для мальчиков, так и для девочек, повышает умственную работоспособность, снижает заболеваемость и утомление у обучающихся, возникающее в ходе учебных занятий.</w:t>
      </w:r>
    </w:p>
    <w:p w:rsidR="008135B4" w:rsidRPr="008135B4" w:rsidRDefault="008135B4" w:rsidP="008135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Целями изучения модуля «Футбол» являются: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«футбол».</w:t>
      </w:r>
    </w:p>
    <w:p w:rsidR="008135B4" w:rsidRPr="008135B4" w:rsidRDefault="008135B4" w:rsidP="008135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Hlk125550293"/>
      <w:bookmarkStart w:id="1" w:name="_Hlk125544518"/>
      <w:bookmarkEnd w:id="0"/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Задачами изучения модуля «Футбол» являются</w:t>
      </w:r>
      <w:bookmarkEnd w:id="1"/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8135B4" w:rsidRPr="008135B4" w:rsidRDefault="008135B4" w:rsidP="008135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всестороннее гармоничное развитие детей, увеличение объёма их двигательной активности;</w:t>
      </w:r>
    </w:p>
    <w:p w:rsidR="008135B4" w:rsidRPr="008135B4" w:rsidRDefault="008135B4" w:rsidP="008135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общих представлений о виде спорта «футбол», его возможностях и значении в процессе укрепления здоровья, физическом развитии и физической подготовке обучающихся;</w:t>
      </w:r>
    </w:p>
    <w:p w:rsidR="008135B4" w:rsidRPr="008135B4" w:rsidRDefault="008135B4" w:rsidP="008135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основных физических качеств и повышение функциональных возможностей организма обучающихся, укрепление их физического, нравственного, психологического и социального здоровья, обеспечение культуры безопасного поведения средствами футбола;</w:t>
      </w:r>
    </w:p>
    <w:p w:rsidR="008135B4" w:rsidRPr="008135B4" w:rsidRDefault="008135B4" w:rsidP="008135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ознакомление и обучение физическим упражнениям общеразвивающей и корригирующей направленности посредством освоения технических действий в футболе;</w:t>
      </w:r>
    </w:p>
    <w:p w:rsidR="008135B4" w:rsidRPr="008135B4" w:rsidRDefault="008135B4" w:rsidP="008135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ознакомление и освоение знаний об истории и развитии футбола, основных понятиях и современных представлениях о футболе, его возможностях и значениях в процессе развития и укрепления здоровья, физическом развитии обучающихся;</w:t>
      </w:r>
    </w:p>
    <w:p w:rsidR="008135B4" w:rsidRPr="008135B4" w:rsidRDefault="008135B4" w:rsidP="008135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обучение двигательным умениям и навыкам, техническим действиям в футболе в образовательной деятельности, физкультурно-оздоровительной деятельности и при организации самостоятельных занятий по футболу;</w:t>
      </w:r>
    </w:p>
    <w:p w:rsidR="008135B4" w:rsidRPr="008135B4" w:rsidRDefault="008135B4" w:rsidP="008135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социально значимых качеств личности, норм коллективного взаимодействия и сотрудничества в игровой деятельности средствами футбола;</w:t>
      </w:r>
    </w:p>
    <w:p w:rsidR="008135B4" w:rsidRPr="008135B4" w:rsidRDefault="008135B4" w:rsidP="008135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удовлетворение индивидуальных потребностей обучающихся в занятиях физической культурой и спортом средствами футбола;</w:t>
      </w:r>
    </w:p>
    <w:p w:rsidR="008135B4" w:rsidRPr="008135B4" w:rsidRDefault="008135B4" w:rsidP="008135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популяризация футбола среди подрастающего поколения, привлечение обучающихся, проявляющих повышенный интерес и способность к занятиям футболом, в школьные спортивные клубы, футбольные секции и к участию в соревнованиях;</w:t>
      </w:r>
      <w:proofErr w:type="gramEnd"/>
    </w:p>
    <w:p w:rsidR="008135B4" w:rsidRPr="008135B4" w:rsidRDefault="008135B4" w:rsidP="008135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5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выявление, развитие и поддержка одарённых детей в области спорта.</w:t>
      </w:r>
    </w:p>
    <w:p w:rsidR="001D3726" w:rsidRDefault="001D3726" w:rsidP="001D3726">
      <w:pPr>
        <w:widowControl w:val="0"/>
        <w:autoSpaceDE w:val="0"/>
        <w:autoSpaceDN w:val="0"/>
        <w:spacing w:after="0" w:line="240" w:lineRule="auto"/>
        <w:ind w:right="129"/>
        <w:jc w:val="both"/>
        <w:rPr>
          <w:rFonts w:ascii="Times New Roman" w:eastAsia="Times New Roman" w:hAnsi="Times New Roman"/>
          <w:sz w:val="24"/>
          <w:szCs w:val="28"/>
        </w:rPr>
      </w:pPr>
    </w:p>
    <w:p w:rsidR="008135B4" w:rsidRPr="008135B4" w:rsidRDefault="008135B4" w:rsidP="008135B4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8135B4">
        <w:rPr>
          <w:rFonts w:ascii="Times New Roman" w:hAnsi="Times New Roman"/>
          <w:color w:val="000000"/>
          <w:sz w:val="24"/>
          <w:szCs w:val="24"/>
          <w:lang w:eastAsia="ru-RU"/>
        </w:rPr>
        <w:t>Учебный модуль «Футбол» реализуются в виде дополнительных часов, выделяемых на спортивно-оздоровительную работу с обучающимися в рамках внеурочной деятельности, объём в 1 классе – 33 часа, во 2, 3, 4 классах – по 34 часа</w:t>
      </w:r>
      <w:proofErr w:type="gramEnd"/>
    </w:p>
    <w:p w:rsidR="008135B4" w:rsidRDefault="008135B4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8135B4">
        <w:rPr>
          <w:rFonts w:ascii="Times New Roman" w:hAnsi="Times New Roman"/>
          <w:sz w:val="24"/>
          <w:szCs w:val="24"/>
        </w:rPr>
        <w:t>рограмма разработана сроком на 4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8135B4">
        <w:rPr>
          <w:rFonts w:ascii="Times New Roman" w:hAnsi="Times New Roman"/>
          <w:sz w:val="24"/>
          <w:szCs w:val="24"/>
        </w:rPr>
        <w:t>а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1D3726" w:rsidRDefault="001D3726" w:rsidP="001D3726"/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0B"/>
    <w:rsid w:val="001D3726"/>
    <w:rsid w:val="008135B4"/>
    <w:rsid w:val="00982CEE"/>
    <w:rsid w:val="00F3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642</Words>
  <Characters>3664</Characters>
  <Application>Microsoft Office Word</Application>
  <DocSecurity>0</DocSecurity>
  <Lines>30</Lines>
  <Paragraphs>8</Paragraphs>
  <ScaleCrop>false</ScaleCrop>
  <Company/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Inglish</cp:lastModifiedBy>
  <cp:revision>3</cp:revision>
  <dcterms:created xsi:type="dcterms:W3CDTF">2024-10-24T03:11:00Z</dcterms:created>
  <dcterms:modified xsi:type="dcterms:W3CDTF">2024-10-26T05:46:00Z</dcterms:modified>
</cp:coreProperties>
</file>