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007C90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007C90" w:rsidRPr="009976E8">
        <w:rPr>
          <w:rFonts w:ascii="Times New Roman" w:eastAsia="Times New Roman" w:hAnsi="Times New Roman" w:cs="Times New Roman"/>
          <w:bCs/>
          <w:iCs/>
          <w:lang w:eastAsia="ar-SA"/>
        </w:rPr>
        <w:t>Речь и альтернативная коммуникация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007C90" w:rsidRPr="006250C2" w:rsidRDefault="00007C90" w:rsidP="00007C90">
      <w:pPr>
        <w:shd w:val="clear" w:color="auto" w:fill="FFFFFF"/>
        <w:rPr>
          <w:rFonts w:ascii="Times New Roman" w:hAnsi="Times New Roman"/>
        </w:rPr>
      </w:pPr>
      <w:r w:rsidRPr="006250C2">
        <w:rPr>
          <w:rFonts w:ascii="Times New Roman" w:hAnsi="Times New Roman"/>
        </w:rPr>
        <w:t>Рабочая программа составлена на основе:</w:t>
      </w:r>
    </w:p>
    <w:p w:rsidR="00007C90" w:rsidRPr="00985FBB" w:rsidRDefault="00007C90" w:rsidP="00007C9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color w:val="000000"/>
          <w:sz w:val="24"/>
          <w:szCs w:val="24"/>
        </w:rPr>
        <w:t>;</w:t>
      </w:r>
    </w:p>
    <w:p w:rsidR="00007C90" w:rsidRPr="00985FBB" w:rsidRDefault="00007C90" w:rsidP="00007C9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007C90" w:rsidRPr="00985FBB" w:rsidRDefault="00007C90" w:rsidP="00007C9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007C90" w:rsidRPr="00985FBB" w:rsidRDefault="00007C90" w:rsidP="00007C9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007C90" w:rsidRDefault="00007C90" w:rsidP="00007C90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0" w:name="101937"/>
      <w:bookmarkEnd w:id="0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007C90" w:rsidRPr="00AB0C01" w:rsidRDefault="00007C90" w:rsidP="00007C9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  </w:t>
      </w:r>
      <w:r w:rsidRPr="00AB0C01">
        <w:rPr>
          <w:rFonts w:ascii="Times New Roman CYR" w:eastAsia="Times New Roman" w:hAnsi="Times New Roman CYR" w:cs="Times New Roman CYR"/>
        </w:rPr>
        <w:t xml:space="preserve">Специфические нарушения развития обучающегося значительно препятствуют и ограничивают его полноценное общение с окружающими. Физические ограничения при ДЦП затрудняют формирование экспрессивных движений (мимика, указательные жесты), работу артикуляционного аппарата, обучающиеся с трудом произносят отдельные звуки и слоги. У обучающихся, имеющих нарушение интеллекта в сочетании с аутистическими расстройствами, отсутствует потребность в коммуникативных связях, имеются трудности выбора и использования форм общения, включая коммуникативную речь и целенаправленность речевой деятельности. </w:t>
      </w:r>
      <w:proofErr w:type="gramStart"/>
      <w:r w:rsidRPr="00AB0C01">
        <w:rPr>
          <w:rFonts w:ascii="Times New Roman CYR" w:eastAsia="Times New Roman" w:hAnsi="Times New Roman CYR" w:cs="Times New Roman CYR"/>
        </w:rPr>
        <w:t>У обучающихся с выраженными нарушениями интеллекта отмечается грубое недоразвитие речи и ее функций: коммуникативной, познавательной, регулирующей.</w:t>
      </w:r>
      <w:proofErr w:type="gramEnd"/>
      <w:r w:rsidRPr="00AB0C01">
        <w:rPr>
          <w:rFonts w:ascii="Times New Roman CYR" w:eastAsia="Times New Roman" w:hAnsi="Times New Roman CYR" w:cs="Times New Roman CYR"/>
        </w:rPr>
        <w:t xml:space="preserve"> У многих обучающихся с ТМНР устная (звучащая) речь отсутствует или нарушена настолько, что понимание ее окружающими </w:t>
      </w:r>
      <w:proofErr w:type="gramStart"/>
      <w:r w:rsidRPr="00AB0C01">
        <w:rPr>
          <w:rFonts w:ascii="Times New Roman CYR" w:eastAsia="Times New Roman" w:hAnsi="Times New Roman CYR" w:cs="Times New Roman CYR"/>
        </w:rPr>
        <w:t>значительно затруднено</w:t>
      </w:r>
      <w:proofErr w:type="gramEnd"/>
      <w:r w:rsidRPr="00AB0C01">
        <w:rPr>
          <w:rFonts w:ascii="Times New Roman CYR" w:eastAsia="Times New Roman" w:hAnsi="Times New Roman CYR" w:cs="Times New Roman CYR"/>
        </w:rPr>
        <w:t xml:space="preserve"> либо невозможно.</w:t>
      </w:r>
    </w:p>
    <w:p w:rsidR="00007C90" w:rsidRPr="00005762" w:rsidRDefault="00007C90" w:rsidP="00007C9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005762">
        <w:rPr>
          <w:rFonts w:ascii="Times New Roman CYR" w:eastAsia="Times New Roman" w:hAnsi="Times New Roman CYR" w:cs="Times New Roman CYR"/>
        </w:rPr>
        <w:t>В связи с этим, обучение обучающихся речи и коммуникации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коммуникации и социального общения.</w:t>
      </w:r>
    </w:p>
    <w:p w:rsidR="00007C90" w:rsidRPr="00005762" w:rsidRDefault="00007C90" w:rsidP="00007C9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 </w:t>
      </w:r>
      <w:r w:rsidRPr="00005762">
        <w:rPr>
          <w:rFonts w:ascii="Times New Roman CYR" w:eastAsia="Times New Roman" w:hAnsi="Times New Roman CYR" w:cs="Times New Roman CYR"/>
        </w:rPr>
        <w:t>Цель обучения -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007C90" w:rsidRPr="00005762" w:rsidRDefault="00007C90" w:rsidP="00007C9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005762">
        <w:rPr>
          <w:rFonts w:ascii="Times New Roman CYR" w:eastAsia="Times New Roman" w:hAnsi="Times New Roman CYR" w:cs="Times New Roman CYR"/>
        </w:rPr>
        <w:t xml:space="preserve">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</w:t>
      </w:r>
      <w:proofErr w:type="gramStart"/>
      <w:r w:rsidRPr="00005762">
        <w:rPr>
          <w:rFonts w:ascii="Times New Roman CYR" w:eastAsia="Times New Roman" w:hAnsi="Times New Roman CYR" w:cs="Times New Roman CYR"/>
        </w:rPr>
        <w:t>для</w:t>
      </w:r>
      <w:proofErr w:type="gramEnd"/>
      <w:r w:rsidRPr="00005762">
        <w:rPr>
          <w:rFonts w:ascii="Times New Roman CYR" w:eastAsia="Times New Roman" w:hAnsi="Times New Roman CYR" w:cs="Times New Roman CYR"/>
        </w:rPr>
        <w:t xml:space="preserve"> обучающегося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</w:t>
      </w:r>
    </w:p>
    <w:p w:rsidR="00007C90" w:rsidRDefault="00007C90" w:rsidP="00007C9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005762">
        <w:rPr>
          <w:rFonts w:ascii="Times New Roman CYR" w:eastAsia="Times New Roman" w:hAnsi="Times New Roman CYR" w:cs="Times New Roman CYR"/>
        </w:rPr>
        <w:t xml:space="preserve">В учебном плане предмет представлен с 1 по 13 год обучения. С </w:t>
      </w:r>
      <w:proofErr w:type="gramStart"/>
      <w:r w:rsidRPr="00005762">
        <w:rPr>
          <w:rFonts w:ascii="Times New Roman CYR" w:eastAsia="Times New Roman" w:hAnsi="Times New Roman CYR" w:cs="Times New Roman CYR"/>
        </w:rPr>
        <w:t>обучающимися</w:t>
      </w:r>
      <w:proofErr w:type="gramEnd"/>
      <w:r w:rsidRPr="00005762">
        <w:rPr>
          <w:rFonts w:ascii="Times New Roman CYR" w:eastAsia="Times New Roman" w:hAnsi="Times New Roman CYR" w:cs="Times New Roman CYR"/>
        </w:rPr>
        <w:t>, нуждающимися в дополнительной индивидуальной работе, осуществляются коррекционно-развивающие занятия, где также формируются коммуникативные навыки, в том числе с использованием технологий по альтернативной коммуникации.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007C90" w:rsidRDefault="00007C90" w:rsidP="00007C90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34 часа (из расчёта 1 час в неделю)</w:t>
      </w:r>
    </w:p>
    <w:p w:rsidR="00007C90" w:rsidRDefault="00007C90" w:rsidP="00007C90">
      <w:pPr>
        <w:ind w:firstLine="360"/>
        <w:jc w:val="both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007C90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lastRenderedPageBreak/>
        <w:t>Поурочное планирование</w:t>
      </w: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27"/>
    <w:multiLevelType w:val="multilevel"/>
    <w:tmpl w:val="00000027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007C90"/>
    <w:rsid w:val="00165609"/>
    <w:rsid w:val="0024345D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07C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07C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2024-12-24T05:11:00Z</dcterms:modified>
</cp:coreProperties>
</file>