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037543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037543" w:rsidRPr="0091552B">
        <w:rPr>
          <w:rFonts w:ascii="Times New Roman" w:eastAsia="Times New Roman" w:hAnsi="Times New Roman" w:cs="Times New Roman"/>
          <w:bCs/>
          <w:lang w:eastAsia="ar-SA"/>
        </w:rPr>
        <w:t>Изобразительная деятельность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037543" w:rsidRPr="006250C2" w:rsidRDefault="00037543" w:rsidP="00037543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037543" w:rsidRPr="00985FBB" w:rsidRDefault="00037543" w:rsidP="0003754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037543" w:rsidRPr="00985FBB" w:rsidRDefault="00037543" w:rsidP="0003754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037543" w:rsidRPr="00985FBB" w:rsidRDefault="00037543" w:rsidP="0003754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037543" w:rsidRPr="00985FBB" w:rsidRDefault="00037543" w:rsidP="00037543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037543" w:rsidRDefault="00037543" w:rsidP="00037543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bookmarkEnd w:id="0"/>
    <w:p w:rsidR="00037543" w:rsidRDefault="00037543" w:rsidP="00037543">
      <w:pPr>
        <w:jc w:val="center"/>
      </w:pPr>
    </w:p>
    <w:p w:rsidR="00037543" w:rsidRPr="00A23932" w:rsidRDefault="00037543" w:rsidP="00037543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    </w:t>
      </w:r>
      <w:r w:rsidRPr="00A23932">
        <w:rPr>
          <w:rFonts w:ascii="Times New Roman CYR" w:eastAsia="Times New Roman" w:hAnsi="Times New Roman CYR" w:cs="Times New Roman CYR"/>
        </w:rPr>
        <w:t>Целью обучения изобразительной деятельности является формирование умений изображать предметы и объекты окружающей действительности художественными средствами. Основные задачи: развитие интереса к изобразительной деятельности, формирование умений пользоваться инструментами, обучение доступным приемам работы с различными материалами, обучение изображению (изготовлению) отдельных элементов, развитие художественно-творческих способностей.</w:t>
      </w:r>
    </w:p>
    <w:p w:rsidR="00037543" w:rsidRPr="00A23932" w:rsidRDefault="00037543" w:rsidP="00037543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 xml:space="preserve">Программа по изобразительной деятельности включает три раздела: "Лепка", "Рисование", "Аппликация". </w:t>
      </w:r>
      <w:proofErr w:type="gramStart"/>
      <w:r w:rsidRPr="00A23932">
        <w:rPr>
          <w:rFonts w:ascii="Times New Roman CYR" w:eastAsia="Times New Roman" w:hAnsi="Times New Roman CYR" w:cs="Times New Roman CYR"/>
        </w:rPr>
        <w:t>Во время занятий изобразительной деятельностью необходимо вызывать у обучающегося положительную эмоциональную реакцию, поддерживать и стимулировать его творческие устремления, развивать самостоятельность.</w:t>
      </w:r>
      <w:proofErr w:type="gramEnd"/>
      <w:r w:rsidRPr="00A23932">
        <w:rPr>
          <w:rFonts w:ascii="Times New Roman CYR" w:eastAsia="Times New Roman" w:hAnsi="Times New Roman CYR" w:cs="Times New Roman CYR"/>
        </w:rPr>
        <w:t xml:space="preserve"> Ребенок обучается уважительному отношению к своим работам, оформляя их в рамы, участвуя в выставках, творческих показах. Ему важно видеть и знать, что результаты его творческой деятельности полезны и нужны другим людям. Это делает жизнь обучающегося интереснее и ярче, способствует его самореализации, формирует чувство собственного достоинства. Сформированные на занятиях изобразительной деятельности умения и навыки необходимо применять в последующей трудовой деятельности, например, при изготовлении полиграфических и керамических изделий, изделий в технике батик, календарей, блокнотов.</w:t>
      </w:r>
    </w:p>
    <w:p w:rsidR="00037543" w:rsidRPr="003962BE" w:rsidRDefault="00037543" w:rsidP="00037543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В учебном плане предмет представлен с 1 по 8 год обучения. Далее навыки изобразительной деятельности применяются на уроках профильного труда при изготовлении изделий из керамики, полиграфической, ткацкой, швейной и другой продукции.</w:t>
      </w:r>
    </w:p>
    <w:p w:rsidR="00037543" w:rsidRPr="00C93D6D" w:rsidRDefault="00037543" w:rsidP="007C0261">
      <w:pPr>
        <w:ind w:firstLine="600"/>
        <w:jc w:val="both"/>
        <w:rPr>
          <w:rFonts w:ascii="Times New Roman" w:hAnsi="Times New Roman" w:cs="Times New Roman"/>
          <w:b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037543" w:rsidRDefault="00037543" w:rsidP="00037543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17 часов (0,5 часа в неделю)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037543">
        <w:rPr>
          <w:rFonts w:ascii="Times New Roman" w:hAnsi="Times New Roman" w:cs="Times New Roman"/>
        </w:rPr>
        <w:t>8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B6955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037543"/>
    <w:rsid w:val="00165609"/>
    <w:rsid w:val="0024345D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0375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037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378</Words>
  <Characters>2158</Characters>
  <Application>Microsoft Office Word</Application>
  <DocSecurity>0</DocSecurity>
  <Lines>17</Lines>
  <Paragraphs>5</Paragraphs>
  <ScaleCrop>false</ScaleCrop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2024-12-24T04:47:00Z</dcterms:modified>
</cp:coreProperties>
</file>