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EF9" w:rsidRPr="00321EF9" w:rsidRDefault="00321EF9" w:rsidP="00321EF9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 w:rsidRPr="00321EF9"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учебного предмета </w:t>
      </w:r>
    </w:p>
    <w:p w:rsidR="00321EF9" w:rsidRPr="00321EF9" w:rsidRDefault="00321EF9" w:rsidP="00321EF9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 w:rsidRPr="00321EF9">
        <w:rPr>
          <w:rFonts w:ascii="Times New Roman" w:hAnsi="Times New Roman"/>
          <w:color w:val="000000"/>
          <w:sz w:val="24"/>
          <w:szCs w:val="24"/>
        </w:rPr>
        <w:t>«</w:t>
      </w:r>
      <w:r w:rsidRPr="00321EF9">
        <w:rPr>
          <w:rFonts w:ascii="Times New Roman" w:hAnsi="Times New Roman"/>
          <w:color w:val="000000"/>
          <w:sz w:val="24"/>
          <w:szCs w:val="24"/>
        </w:rPr>
        <w:t>Алгебра и начала математического анализа</w:t>
      </w:r>
      <w:r w:rsidRPr="00321EF9">
        <w:rPr>
          <w:rFonts w:ascii="Times New Roman" w:hAnsi="Times New Roman"/>
          <w:color w:val="000000"/>
          <w:sz w:val="24"/>
          <w:szCs w:val="24"/>
        </w:rPr>
        <w:t>»</w:t>
      </w:r>
    </w:p>
    <w:p w:rsidR="00321EF9" w:rsidRPr="00321EF9" w:rsidRDefault="00321EF9" w:rsidP="00321EF9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21EF9" w:rsidRPr="00321EF9" w:rsidRDefault="00321EF9" w:rsidP="00321EF9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21EF9"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321EF9" w:rsidRPr="00321EF9" w:rsidRDefault="00321EF9" w:rsidP="00321E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21EF9">
        <w:rPr>
          <w:rFonts w:ascii="Times New Roman" w:hAnsi="Times New Roman"/>
          <w:color w:val="000000"/>
          <w:sz w:val="24"/>
          <w:szCs w:val="24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321EF9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321EF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321EF9" w:rsidRPr="00321EF9" w:rsidRDefault="00321EF9" w:rsidP="00321EF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21EF9" w:rsidRPr="00321EF9" w:rsidRDefault="00321EF9" w:rsidP="00321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Целью изучения к</w:t>
      </w:r>
      <w:bookmarkStart w:id="0" w:name="_GoBack"/>
      <w:bookmarkEnd w:id="0"/>
      <w:r w:rsidRPr="00321EF9">
        <w:rPr>
          <w:rFonts w:ascii="Times New Roman" w:hAnsi="Times New Roman"/>
          <w:color w:val="000000"/>
          <w:sz w:val="24"/>
          <w:szCs w:val="24"/>
        </w:rPr>
        <w:t>урс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321EF9">
        <w:rPr>
          <w:rFonts w:ascii="Times New Roman" w:hAnsi="Times New Roman"/>
          <w:color w:val="000000"/>
          <w:sz w:val="24"/>
          <w:szCs w:val="24"/>
        </w:rPr>
        <w:t xml:space="preserve">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321EF9">
        <w:rPr>
          <w:rFonts w:ascii="Times New Roman" w:hAnsi="Times New Roman"/>
          <w:color w:val="000000"/>
          <w:sz w:val="24"/>
          <w:szCs w:val="24"/>
        </w:rPr>
        <w:t>естественно-научных</w:t>
      </w:r>
      <w:proofErr w:type="gramEnd"/>
      <w:r w:rsidRPr="00321EF9">
        <w:rPr>
          <w:rFonts w:ascii="Times New Roman" w:hAnsi="Times New Roman"/>
          <w:color w:val="000000"/>
          <w:sz w:val="24"/>
          <w:szCs w:val="24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321EF9" w:rsidRPr="00321EF9" w:rsidRDefault="00321EF9" w:rsidP="00321E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21EF9">
        <w:rPr>
          <w:rFonts w:ascii="Times New Roman" w:hAnsi="Times New Roman"/>
          <w:color w:val="000000"/>
          <w:sz w:val="24"/>
          <w:szCs w:val="24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321EF9" w:rsidRPr="00321EF9" w:rsidRDefault="00321EF9" w:rsidP="00321EF9">
      <w:pPr>
        <w:spacing w:after="0" w:line="264" w:lineRule="auto"/>
        <w:ind w:left="120"/>
        <w:jc w:val="both"/>
        <w:rPr>
          <w:sz w:val="24"/>
          <w:szCs w:val="24"/>
        </w:rPr>
      </w:pPr>
      <w:r w:rsidRPr="00321EF9">
        <w:rPr>
          <w:rFonts w:ascii="Times New Roman" w:hAnsi="Times New Roman"/>
          <w:color w:val="000000"/>
          <w:sz w:val="24"/>
          <w:szCs w:val="24"/>
        </w:rPr>
        <w:t>‌</w:t>
      </w:r>
      <w:bookmarkStart w:id="1" w:name="b50f01e9-13d2-4b13-878a-42de73c52cdd"/>
      <w:r w:rsidRPr="00321EF9">
        <w:rPr>
          <w:rFonts w:ascii="Times New Roman" w:hAnsi="Times New Roman"/>
          <w:color w:val="000000"/>
          <w:sz w:val="24"/>
          <w:szCs w:val="24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1"/>
      <w:r w:rsidRPr="00321EF9">
        <w:rPr>
          <w:rFonts w:ascii="Times New Roman" w:hAnsi="Times New Roman"/>
          <w:color w:val="000000"/>
          <w:sz w:val="24"/>
          <w:szCs w:val="24"/>
        </w:rPr>
        <w:t>‌‌</w:t>
      </w:r>
    </w:p>
    <w:p w:rsidR="00321EF9" w:rsidRPr="00321EF9" w:rsidRDefault="00321EF9" w:rsidP="00321EF9">
      <w:pPr>
        <w:spacing w:after="0" w:line="264" w:lineRule="auto"/>
        <w:jc w:val="both"/>
        <w:rPr>
          <w:rFonts w:asciiTheme="minorHAnsi" w:eastAsiaTheme="minorHAnsi" w:hAnsiTheme="minorHAnsi" w:cstheme="minorBidi"/>
          <w:sz w:val="24"/>
          <w:szCs w:val="24"/>
        </w:rPr>
      </w:pPr>
    </w:p>
    <w:p w:rsidR="00321EF9" w:rsidRPr="00321EF9" w:rsidRDefault="00321EF9" w:rsidP="00321E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1EF9"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321EF9" w:rsidRPr="00321EF9" w:rsidRDefault="00321EF9" w:rsidP="00321E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1EF9">
        <w:rPr>
          <w:rFonts w:ascii="Times New Roman" w:hAnsi="Times New Roman"/>
          <w:sz w:val="24"/>
          <w:szCs w:val="24"/>
        </w:rPr>
        <w:t xml:space="preserve">Рабочая программа разработана сроком на </w:t>
      </w:r>
      <w:r w:rsidRPr="00321EF9">
        <w:rPr>
          <w:rFonts w:ascii="Times New Roman" w:hAnsi="Times New Roman"/>
          <w:sz w:val="24"/>
          <w:szCs w:val="24"/>
        </w:rPr>
        <w:t>2 года</w:t>
      </w:r>
      <w:r w:rsidRPr="00321EF9">
        <w:rPr>
          <w:rFonts w:ascii="Times New Roman" w:hAnsi="Times New Roman"/>
          <w:sz w:val="24"/>
          <w:szCs w:val="24"/>
        </w:rPr>
        <w:t>.</w:t>
      </w:r>
    </w:p>
    <w:p w:rsidR="00321EF9" w:rsidRPr="00321EF9" w:rsidRDefault="00321EF9" w:rsidP="00321E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1EF9" w:rsidRPr="00321EF9" w:rsidRDefault="00321EF9" w:rsidP="00321E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1EF9"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321EF9" w:rsidRPr="00321EF9" w:rsidRDefault="00321EF9" w:rsidP="00321EF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1EF9">
        <w:rPr>
          <w:rFonts w:ascii="Times New Roman" w:hAnsi="Times New Roman"/>
          <w:sz w:val="24"/>
          <w:szCs w:val="24"/>
        </w:rPr>
        <w:t>Поурочное планирование</w:t>
      </w:r>
    </w:p>
    <w:p w:rsidR="00321EF9" w:rsidRPr="00321EF9" w:rsidRDefault="00321EF9" w:rsidP="00321EF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1EF9">
        <w:rPr>
          <w:rFonts w:ascii="Times New Roman" w:hAnsi="Times New Roman"/>
          <w:sz w:val="24"/>
          <w:szCs w:val="24"/>
        </w:rPr>
        <w:t>Оценочные материалы</w:t>
      </w:r>
    </w:p>
    <w:p w:rsidR="00321EF9" w:rsidRPr="00321EF9" w:rsidRDefault="00321EF9" w:rsidP="00321EF9">
      <w:pPr>
        <w:rPr>
          <w:sz w:val="24"/>
          <w:szCs w:val="24"/>
        </w:rPr>
      </w:pPr>
    </w:p>
    <w:p w:rsidR="001D3BD7" w:rsidRPr="00321EF9" w:rsidRDefault="001D3BD7">
      <w:pPr>
        <w:rPr>
          <w:sz w:val="24"/>
          <w:szCs w:val="24"/>
        </w:rPr>
      </w:pPr>
    </w:p>
    <w:sectPr w:rsidR="001D3BD7" w:rsidRPr="00321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F3"/>
    <w:rsid w:val="001D3BD7"/>
    <w:rsid w:val="00321EF9"/>
    <w:rsid w:val="00FD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E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E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E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Галюня-Зайка</cp:lastModifiedBy>
  <cp:revision>2</cp:revision>
  <dcterms:created xsi:type="dcterms:W3CDTF">2024-11-01T03:26:00Z</dcterms:created>
  <dcterms:modified xsi:type="dcterms:W3CDTF">2024-11-01T03:29:00Z</dcterms:modified>
</cp:coreProperties>
</file>